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31" w:rsidRDefault="00714D31" w:rsidP="006A779B">
      <w:pPr>
        <w:pStyle w:val="Tytu"/>
        <w:ind w:left="2832"/>
        <w:jc w:val="left"/>
        <w:rPr>
          <w:b w:val="0"/>
          <w:bCs w:val="0"/>
          <w:szCs w:val="28"/>
        </w:rPr>
      </w:pPr>
    </w:p>
    <w:p w:rsidR="00472788" w:rsidRDefault="00472788" w:rsidP="00472788">
      <w:pPr>
        <w:pStyle w:val="Tytu"/>
        <w:ind w:left="2832"/>
        <w:jc w:val="left"/>
      </w:pPr>
      <w:r>
        <w:t xml:space="preserve">I N F O R M A C J A </w:t>
      </w:r>
    </w:p>
    <w:p w:rsidR="00472788" w:rsidRDefault="00472788" w:rsidP="00472788">
      <w:pPr>
        <w:jc w:val="center"/>
        <w:rPr>
          <w:b/>
          <w:bCs/>
          <w:sz w:val="28"/>
        </w:rPr>
      </w:pPr>
    </w:p>
    <w:p w:rsidR="00472788" w:rsidRDefault="00472788" w:rsidP="004727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      WYNIKU     PRZETARGU</w:t>
      </w:r>
    </w:p>
    <w:p w:rsidR="00472788" w:rsidRDefault="00472788" w:rsidP="00472788">
      <w:pPr>
        <w:jc w:val="center"/>
        <w:rPr>
          <w:b/>
          <w:bCs/>
          <w:sz w:val="28"/>
        </w:rPr>
      </w:pPr>
    </w:p>
    <w:p w:rsidR="00472788" w:rsidRDefault="00472788" w:rsidP="00472788"/>
    <w:p w:rsidR="00472788" w:rsidRDefault="00472788" w:rsidP="00472788">
      <w:pPr>
        <w:rPr>
          <w:sz w:val="28"/>
        </w:rPr>
      </w:pPr>
    </w:p>
    <w:p w:rsidR="00472788" w:rsidRDefault="00472788" w:rsidP="0047278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w dniu 17 maja 2021r. o godz. 10.00 w Urzędzie Miasta i Gminy w Sycowie odbył się I ustny przetarg nieograniczony.</w:t>
      </w:r>
    </w:p>
    <w:p w:rsidR="00472788" w:rsidRDefault="00472788" w:rsidP="0047278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472788" w:rsidRPr="00AB7479" w:rsidRDefault="00472788" w:rsidP="0047278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Sprzedażą objęta została nieruchomość gruntowa położona na terenie miasta  Syców, przy ul. Polnej -  działka nr ewidencyjny </w:t>
      </w:r>
      <w:r>
        <w:rPr>
          <w:b/>
          <w:bCs/>
          <w:sz w:val="28"/>
        </w:rPr>
        <w:t xml:space="preserve">23/3 AM 17   </w:t>
      </w:r>
      <w:bookmarkStart w:id="0" w:name="_GoBack"/>
      <w:bookmarkEnd w:id="0"/>
      <w:r>
        <w:rPr>
          <w:b/>
          <w:bCs/>
          <w:sz w:val="28"/>
        </w:rPr>
        <w:t xml:space="preserve">  o powierzchni 1035 m</w:t>
      </w:r>
      <w:r>
        <w:rPr>
          <w:b/>
          <w:bCs/>
          <w:sz w:val="28"/>
          <w:vertAlign w:val="superscript"/>
        </w:rPr>
        <w:t xml:space="preserve">2 </w:t>
      </w:r>
      <w:r>
        <w:rPr>
          <w:b/>
          <w:bCs/>
          <w:sz w:val="28"/>
        </w:rPr>
        <w:t xml:space="preserve">zapisana w KW WR1E/00064164/7 prowadzonej przez Sąd Rejonowy w Oleśnicy Wydział Ksiąg Wieczystych </w:t>
      </w:r>
    </w:p>
    <w:p w:rsidR="00472788" w:rsidRDefault="00472788" w:rsidP="00472788">
      <w:pPr>
        <w:rPr>
          <w:b/>
          <w:bCs/>
          <w:sz w:val="28"/>
        </w:rPr>
      </w:pPr>
    </w:p>
    <w:p w:rsidR="00472788" w:rsidRPr="00AE7C02" w:rsidRDefault="00472788" w:rsidP="00472788">
      <w:pPr>
        <w:jc w:val="center"/>
        <w:rPr>
          <w:b/>
          <w:bCs/>
          <w:i/>
          <w:sz w:val="32"/>
          <w:szCs w:val="32"/>
        </w:rPr>
      </w:pPr>
    </w:p>
    <w:p w:rsidR="00472788" w:rsidRDefault="00472788" w:rsidP="00472788">
      <w:pPr>
        <w:rPr>
          <w:b/>
          <w:bCs/>
          <w:sz w:val="28"/>
        </w:rPr>
      </w:pPr>
      <w:r>
        <w:rPr>
          <w:b/>
          <w:bCs/>
          <w:sz w:val="28"/>
        </w:rPr>
        <w:t>W przetargu uczestniczyło 5 osób:</w:t>
      </w:r>
    </w:p>
    <w:p w:rsidR="00472788" w:rsidRDefault="00472788" w:rsidP="00472788">
      <w:pPr>
        <w:rPr>
          <w:b/>
          <w:bCs/>
          <w:sz w:val="28"/>
        </w:rPr>
      </w:pPr>
    </w:p>
    <w:p w:rsidR="00472788" w:rsidRPr="00550537" w:rsidRDefault="00472788" w:rsidP="00472788">
      <w:pPr>
        <w:rPr>
          <w:b/>
          <w:bCs/>
          <w:iCs/>
          <w:sz w:val="28"/>
        </w:rPr>
      </w:pPr>
      <w:r>
        <w:rPr>
          <w:b/>
          <w:bCs/>
          <w:sz w:val="28"/>
        </w:rPr>
        <w:t>Cena wywoławcza nieruchomości wynosi                58.305,00</w:t>
      </w:r>
      <w:r>
        <w:rPr>
          <w:b/>
          <w:bCs/>
          <w:i/>
          <w:sz w:val="28"/>
        </w:rPr>
        <w:t xml:space="preserve"> </w:t>
      </w:r>
      <w:r>
        <w:rPr>
          <w:b/>
          <w:bCs/>
          <w:i/>
          <w:iCs/>
          <w:sz w:val="28"/>
        </w:rPr>
        <w:t xml:space="preserve"> </w:t>
      </w:r>
      <w:r w:rsidRPr="00550537">
        <w:rPr>
          <w:b/>
          <w:bCs/>
          <w:iCs/>
          <w:sz w:val="28"/>
        </w:rPr>
        <w:t>zł</w:t>
      </w:r>
    </w:p>
    <w:p w:rsidR="00472788" w:rsidRPr="00550537" w:rsidRDefault="00472788" w:rsidP="00472788">
      <w:pPr>
        <w:rPr>
          <w:b/>
          <w:bCs/>
          <w:iCs/>
          <w:sz w:val="28"/>
        </w:rPr>
      </w:pPr>
      <w:r>
        <w:rPr>
          <w:b/>
          <w:bCs/>
          <w:sz w:val="28"/>
        </w:rPr>
        <w:t xml:space="preserve">Cena najwyższa osiągnięta w przetargu wynosi   </w:t>
      </w:r>
      <w:r>
        <w:rPr>
          <w:b/>
          <w:bCs/>
          <w:i/>
          <w:iCs/>
          <w:sz w:val="28"/>
        </w:rPr>
        <w:t xml:space="preserve">   </w:t>
      </w:r>
      <w:r>
        <w:rPr>
          <w:b/>
          <w:bCs/>
          <w:iCs/>
          <w:sz w:val="28"/>
        </w:rPr>
        <w:t>70.305</w:t>
      </w:r>
      <w:r w:rsidRPr="00550537">
        <w:rPr>
          <w:b/>
          <w:bCs/>
          <w:iCs/>
          <w:sz w:val="28"/>
        </w:rPr>
        <w:t xml:space="preserve">,00 </w:t>
      </w:r>
      <w:r>
        <w:rPr>
          <w:b/>
          <w:bCs/>
          <w:iCs/>
          <w:sz w:val="28"/>
        </w:rPr>
        <w:t xml:space="preserve"> </w:t>
      </w:r>
      <w:r w:rsidRPr="00550537">
        <w:rPr>
          <w:b/>
          <w:bCs/>
          <w:iCs/>
          <w:sz w:val="28"/>
        </w:rPr>
        <w:t>zł</w:t>
      </w:r>
    </w:p>
    <w:p w:rsidR="00472788" w:rsidRDefault="00472788" w:rsidP="00472788">
      <w:pPr>
        <w:rPr>
          <w:b/>
          <w:bCs/>
          <w:i/>
          <w:iCs/>
          <w:sz w:val="28"/>
        </w:rPr>
      </w:pPr>
    </w:p>
    <w:p w:rsidR="00472788" w:rsidRDefault="00472788" w:rsidP="00472788">
      <w:pPr>
        <w:rPr>
          <w:b/>
          <w:bCs/>
          <w:i/>
          <w:iCs/>
          <w:sz w:val="28"/>
        </w:rPr>
      </w:pPr>
    </w:p>
    <w:p w:rsidR="00472788" w:rsidRDefault="00472788" w:rsidP="00472788">
      <w:pPr>
        <w:rPr>
          <w:b/>
          <w:bCs/>
          <w:sz w:val="28"/>
        </w:rPr>
      </w:pPr>
      <w:r>
        <w:rPr>
          <w:b/>
          <w:bCs/>
          <w:i/>
          <w:iCs/>
          <w:sz w:val="28"/>
        </w:rPr>
        <w:t xml:space="preserve">Do wylicytowanej ceny zostanie doliczony podatek VAT w stawce 23%. </w:t>
      </w:r>
    </w:p>
    <w:p w:rsidR="00472788" w:rsidRDefault="00472788" w:rsidP="00472788">
      <w:pPr>
        <w:rPr>
          <w:b/>
          <w:bCs/>
          <w:sz w:val="28"/>
        </w:rPr>
      </w:pPr>
    </w:p>
    <w:p w:rsidR="00472788" w:rsidRDefault="00472788" w:rsidP="00472788">
      <w:pPr>
        <w:rPr>
          <w:b/>
          <w:bCs/>
          <w:sz w:val="28"/>
        </w:rPr>
      </w:pPr>
    </w:p>
    <w:p w:rsidR="00472788" w:rsidRDefault="00472788" w:rsidP="00472788">
      <w:pPr>
        <w:rPr>
          <w:b/>
          <w:bCs/>
          <w:sz w:val="28"/>
        </w:rPr>
      </w:pPr>
    </w:p>
    <w:p w:rsidR="00472788" w:rsidRPr="002272E5" w:rsidRDefault="00472788" w:rsidP="00472788">
      <w:pPr>
        <w:pStyle w:val="Tekstpodstawowy"/>
        <w:jc w:val="center"/>
        <w:rPr>
          <w:caps/>
          <w:szCs w:val="32"/>
        </w:rPr>
      </w:pPr>
      <w:r>
        <w:rPr>
          <w:szCs w:val="32"/>
        </w:rPr>
        <w:t>Państwo Aneta i Witold Rachel</w:t>
      </w:r>
    </w:p>
    <w:p w:rsidR="00472788" w:rsidRPr="00AE7C02" w:rsidRDefault="00472788" w:rsidP="00472788">
      <w:pPr>
        <w:jc w:val="center"/>
        <w:rPr>
          <w:b/>
          <w:bCs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zostali ustaleni  nabywcami </w:t>
      </w:r>
      <w:r w:rsidRPr="00AE7C02">
        <w:rPr>
          <w:b/>
          <w:i/>
          <w:sz w:val="32"/>
          <w:szCs w:val="32"/>
        </w:rPr>
        <w:t>nieruchomości</w:t>
      </w:r>
      <w:r>
        <w:rPr>
          <w:b/>
          <w:i/>
          <w:sz w:val="32"/>
          <w:szCs w:val="32"/>
        </w:rPr>
        <w:t>.</w:t>
      </w:r>
    </w:p>
    <w:p w:rsidR="00472788" w:rsidRDefault="00472788" w:rsidP="00472788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472788" w:rsidRDefault="00472788" w:rsidP="00472788">
      <w:pPr>
        <w:rPr>
          <w:b/>
          <w:bCs/>
          <w:sz w:val="28"/>
        </w:rPr>
      </w:pPr>
    </w:p>
    <w:p w:rsidR="00472788" w:rsidRDefault="00472788" w:rsidP="00472788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472788" w:rsidRDefault="00472788" w:rsidP="00472788">
      <w:pPr>
        <w:rPr>
          <w:b/>
          <w:bCs/>
          <w:sz w:val="28"/>
        </w:rPr>
      </w:pPr>
    </w:p>
    <w:p w:rsidR="00472788" w:rsidRDefault="00472788" w:rsidP="0047278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472788" w:rsidRDefault="00472788" w:rsidP="0047278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Przewodniczący </w:t>
      </w:r>
    </w:p>
    <w:p w:rsidR="00472788" w:rsidRDefault="00472788" w:rsidP="0047278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Komisji Przetargowej</w:t>
      </w:r>
    </w:p>
    <w:p w:rsidR="00472788" w:rsidRDefault="00472788" w:rsidP="00472788">
      <w:pPr>
        <w:tabs>
          <w:tab w:val="left" w:pos="537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Artur Drzyzga                                    </w:t>
      </w:r>
    </w:p>
    <w:p w:rsidR="00472788" w:rsidRDefault="00472788" w:rsidP="00472788">
      <w:pPr>
        <w:rPr>
          <w:b/>
          <w:bCs/>
          <w:sz w:val="28"/>
        </w:rPr>
      </w:pPr>
    </w:p>
    <w:p w:rsidR="00472788" w:rsidRDefault="00472788" w:rsidP="00472788">
      <w:pPr>
        <w:rPr>
          <w:b/>
          <w:bCs/>
          <w:sz w:val="28"/>
        </w:rPr>
      </w:pPr>
    </w:p>
    <w:p w:rsidR="00472788" w:rsidRPr="00E63F1D" w:rsidRDefault="00472788" w:rsidP="00472788">
      <w:pPr>
        <w:tabs>
          <w:tab w:val="left" w:pos="5375"/>
        </w:tabs>
        <w:rPr>
          <w:b/>
          <w:bCs/>
          <w:sz w:val="28"/>
        </w:rPr>
      </w:pPr>
      <w:r w:rsidRPr="00970C7C">
        <w:rPr>
          <w:b/>
          <w:bCs/>
          <w:sz w:val="28"/>
          <w:szCs w:val="28"/>
        </w:rPr>
        <w:t>Informację wywieszono na tablicy ogłoszeń....................................</w:t>
      </w:r>
    </w:p>
    <w:p w:rsidR="00472788" w:rsidRDefault="00472788" w:rsidP="00472788">
      <w:pPr>
        <w:rPr>
          <w:b/>
          <w:bCs/>
          <w:sz w:val="28"/>
          <w:szCs w:val="28"/>
        </w:rPr>
      </w:pPr>
      <w:r w:rsidRPr="00A8295A">
        <w:rPr>
          <w:b/>
          <w:bCs/>
          <w:sz w:val="28"/>
          <w:szCs w:val="28"/>
        </w:rPr>
        <w:t>Informację zdjęto z tablicy ogłoszeń..............</w:t>
      </w:r>
      <w:r>
        <w:rPr>
          <w:b/>
          <w:bCs/>
          <w:sz w:val="28"/>
          <w:szCs w:val="28"/>
        </w:rPr>
        <w:t>...............................</w:t>
      </w:r>
    </w:p>
    <w:p w:rsidR="00472788" w:rsidRDefault="00472788" w:rsidP="00472788">
      <w:pPr>
        <w:rPr>
          <w:b/>
          <w:bCs/>
          <w:sz w:val="28"/>
          <w:szCs w:val="28"/>
        </w:rPr>
      </w:pPr>
    </w:p>
    <w:p w:rsidR="00472788" w:rsidRPr="00656E63" w:rsidRDefault="00472788" w:rsidP="00472788">
      <w:pPr>
        <w:rPr>
          <w:b/>
          <w:bCs/>
          <w:sz w:val="28"/>
          <w:szCs w:val="28"/>
        </w:rPr>
      </w:pPr>
    </w:p>
    <w:p w:rsidR="00472788" w:rsidRDefault="00472788" w:rsidP="00472788">
      <w:pPr>
        <w:rPr>
          <w:b/>
          <w:bCs/>
          <w:sz w:val="28"/>
          <w:szCs w:val="28"/>
        </w:rPr>
      </w:pPr>
    </w:p>
    <w:p w:rsidR="00383B59" w:rsidRPr="00714D31" w:rsidRDefault="00383B59" w:rsidP="00714D31"/>
    <w:sectPr w:rsidR="00383B59" w:rsidRPr="0071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B1"/>
    <w:rsid w:val="002D08DB"/>
    <w:rsid w:val="00383B59"/>
    <w:rsid w:val="00472788"/>
    <w:rsid w:val="00481462"/>
    <w:rsid w:val="005D6D39"/>
    <w:rsid w:val="006A779B"/>
    <w:rsid w:val="00710BB1"/>
    <w:rsid w:val="00714D31"/>
    <w:rsid w:val="00770719"/>
    <w:rsid w:val="009D36E7"/>
    <w:rsid w:val="00B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5135-42B6-4856-ACC9-941251E6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071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707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0719"/>
    <w:rPr>
      <w:b/>
      <w:bCs/>
      <w:i/>
      <w:i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0719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GN_AS</dc:creator>
  <cp:keywords/>
  <dc:description/>
  <cp:lastModifiedBy>GN_AS</cp:lastModifiedBy>
  <cp:revision>11</cp:revision>
  <dcterms:created xsi:type="dcterms:W3CDTF">2021-04-12T08:02:00Z</dcterms:created>
  <dcterms:modified xsi:type="dcterms:W3CDTF">2021-05-17T12:52:00Z</dcterms:modified>
</cp:coreProperties>
</file>